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B6B0" w14:textId="046E8D99" w:rsidR="00143B03" w:rsidRPr="00331D46" w:rsidRDefault="0042076D" w:rsidP="00143B03">
      <w:pPr>
        <w:rPr>
          <w:i/>
          <w:iCs/>
        </w:rPr>
      </w:pPr>
      <w:r>
        <w:t xml:space="preserve">Календарь образовательных событий </w:t>
      </w:r>
      <w:r w:rsidR="00331D46">
        <w:t>Регионального центра выявления и поддержки одаренных детей «</w:t>
      </w:r>
      <w:proofErr w:type="spellStart"/>
      <w:r w:rsidR="00331D46">
        <w:t>Волгенче</w:t>
      </w:r>
      <w:proofErr w:type="spellEnd"/>
      <w:r w:rsidR="00331D46">
        <w:t>»  (сентябрь 2023 года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42076D" w14:paraId="7A47111B" w14:textId="77777777" w:rsidTr="0042076D">
        <w:tc>
          <w:tcPr>
            <w:tcW w:w="2080" w:type="dxa"/>
          </w:tcPr>
          <w:p w14:paraId="562D2485" w14:textId="77777777" w:rsidR="0042076D" w:rsidRDefault="0042076D"/>
          <w:p w14:paraId="3330B9F0" w14:textId="77777777" w:rsidR="0042076D" w:rsidRDefault="0042076D"/>
          <w:p w14:paraId="2DB2F145" w14:textId="77777777" w:rsidR="0042076D" w:rsidRDefault="0042076D"/>
          <w:p w14:paraId="456EEF46" w14:textId="6090CA6F" w:rsidR="0042076D" w:rsidRDefault="0042076D"/>
        </w:tc>
        <w:tc>
          <w:tcPr>
            <w:tcW w:w="2080" w:type="dxa"/>
          </w:tcPr>
          <w:p w14:paraId="4BDE3056" w14:textId="77777777" w:rsidR="0042076D" w:rsidRDefault="0042076D"/>
        </w:tc>
        <w:tc>
          <w:tcPr>
            <w:tcW w:w="2080" w:type="dxa"/>
          </w:tcPr>
          <w:p w14:paraId="25F14044" w14:textId="77777777" w:rsidR="0042076D" w:rsidRDefault="0042076D"/>
        </w:tc>
        <w:tc>
          <w:tcPr>
            <w:tcW w:w="2080" w:type="dxa"/>
          </w:tcPr>
          <w:p w14:paraId="333B2F32" w14:textId="77777777" w:rsidR="0042076D" w:rsidRDefault="0042076D"/>
        </w:tc>
        <w:tc>
          <w:tcPr>
            <w:tcW w:w="2080" w:type="dxa"/>
          </w:tcPr>
          <w:p w14:paraId="008E5760" w14:textId="09C1016C" w:rsidR="0042076D" w:rsidRDefault="0042076D">
            <w:r>
              <w:t>1</w:t>
            </w:r>
            <w:r w:rsidR="00331D46">
              <w:t xml:space="preserve"> сентября</w:t>
            </w:r>
            <w:r w:rsidR="00A67386" w:rsidRPr="00331D46">
              <w:rPr>
                <w:i/>
                <w:iCs/>
              </w:rPr>
              <w:t xml:space="preserve"> Открытие Центра выявления и поддержки одаренных детей «</w:t>
            </w:r>
            <w:proofErr w:type="spellStart"/>
            <w:r w:rsidR="00A67386" w:rsidRPr="00331D46">
              <w:rPr>
                <w:i/>
                <w:iCs/>
              </w:rPr>
              <w:t>Волгенче</w:t>
            </w:r>
            <w:proofErr w:type="spellEnd"/>
            <w:r w:rsidR="00A67386" w:rsidRPr="00331D46">
              <w:rPr>
                <w:i/>
                <w:iCs/>
              </w:rPr>
              <w:t>»</w:t>
            </w:r>
          </w:p>
        </w:tc>
        <w:tc>
          <w:tcPr>
            <w:tcW w:w="2080" w:type="dxa"/>
          </w:tcPr>
          <w:p w14:paraId="6FBAB8EA" w14:textId="5266A11B" w:rsidR="0042076D" w:rsidRDefault="0042076D">
            <w:r>
              <w:t>2</w:t>
            </w:r>
            <w:r w:rsidR="00331D46">
              <w:t xml:space="preserve"> сентября</w:t>
            </w:r>
          </w:p>
        </w:tc>
        <w:tc>
          <w:tcPr>
            <w:tcW w:w="2080" w:type="dxa"/>
          </w:tcPr>
          <w:p w14:paraId="6954EE4E" w14:textId="072E7DB3" w:rsidR="0042076D" w:rsidRDefault="0042076D">
            <w:r>
              <w:t>3</w:t>
            </w:r>
            <w:r w:rsidR="00331D46">
              <w:t xml:space="preserve"> сентября</w:t>
            </w:r>
          </w:p>
        </w:tc>
      </w:tr>
      <w:tr w:rsidR="004528C4" w14:paraId="417FB709" w14:textId="77777777" w:rsidTr="0042076D">
        <w:tc>
          <w:tcPr>
            <w:tcW w:w="2080" w:type="dxa"/>
            <w:vMerge w:val="restart"/>
          </w:tcPr>
          <w:p w14:paraId="2E1ED35C" w14:textId="0D76ED11" w:rsidR="004528C4" w:rsidRDefault="004528C4">
            <w:r>
              <w:t>4</w:t>
            </w:r>
            <w:r w:rsidR="00331D46">
              <w:t xml:space="preserve"> сентября</w:t>
            </w:r>
          </w:p>
          <w:p w14:paraId="136832CB" w14:textId="0E7BAB57" w:rsidR="004528C4" w:rsidRPr="00331D46" w:rsidRDefault="004528C4" w:rsidP="00331D46">
            <w:pPr>
              <w:rPr>
                <w:i/>
                <w:iCs/>
              </w:rPr>
            </w:pPr>
          </w:p>
        </w:tc>
        <w:tc>
          <w:tcPr>
            <w:tcW w:w="2080" w:type="dxa"/>
            <w:vMerge w:val="restart"/>
          </w:tcPr>
          <w:p w14:paraId="1F71647F" w14:textId="66966280" w:rsidR="004528C4" w:rsidRDefault="004528C4">
            <w:r>
              <w:t>5</w:t>
            </w:r>
            <w:r w:rsidR="00331D46">
              <w:t xml:space="preserve"> сентября</w:t>
            </w:r>
          </w:p>
        </w:tc>
        <w:tc>
          <w:tcPr>
            <w:tcW w:w="2080" w:type="dxa"/>
            <w:vMerge w:val="restart"/>
          </w:tcPr>
          <w:p w14:paraId="5C29324E" w14:textId="6A30F48E" w:rsidR="004528C4" w:rsidRDefault="004528C4">
            <w:r>
              <w:t>6</w:t>
            </w:r>
            <w:r w:rsidR="00331D46">
              <w:t xml:space="preserve"> сентября</w:t>
            </w:r>
          </w:p>
        </w:tc>
        <w:tc>
          <w:tcPr>
            <w:tcW w:w="2080" w:type="dxa"/>
            <w:vMerge w:val="restart"/>
          </w:tcPr>
          <w:p w14:paraId="337BAFD5" w14:textId="1CA5A29A" w:rsidR="004528C4" w:rsidRDefault="004528C4">
            <w:r>
              <w:t>7</w:t>
            </w:r>
            <w:r w:rsidR="00331D46">
              <w:t xml:space="preserve"> сентября</w:t>
            </w:r>
          </w:p>
        </w:tc>
        <w:tc>
          <w:tcPr>
            <w:tcW w:w="2080" w:type="dxa"/>
          </w:tcPr>
          <w:p w14:paraId="2B153B86" w14:textId="6DA822BF" w:rsidR="004528C4" w:rsidRDefault="004528C4">
            <w:r>
              <w:t>8</w:t>
            </w:r>
            <w:r w:rsidR="00331D46">
              <w:t xml:space="preserve"> сентября</w:t>
            </w:r>
          </w:p>
        </w:tc>
        <w:tc>
          <w:tcPr>
            <w:tcW w:w="2080" w:type="dxa"/>
          </w:tcPr>
          <w:p w14:paraId="3BB18D5E" w14:textId="2589173B" w:rsidR="00331D46" w:rsidRDefault="004528C4">
            <w:r>
              <w:t>9</w:t>
            </w:r>
            <w:r w:rsidR="00331D46">
              <w:t xml:space="preserve"> сентября</w:t>
            </w:r>
          </w:p>
          <w:p w14:paraId="68993F8C" w14:textId="6649E3B5" w:rsidR="004528C4" w:rsidRDefault="00331D46">
            <w:r>
              <w:t>День открытых дверей</w:t>
            </w:r>
          </w:p>
        </w:tc>
        <w:tc>
          <w:tcPr>
            <w:tcW w:w="2080" w:type="dxa"/>
          </w:tcPr>
          <w:p w14:paraId="5A27BCB8" w14:textId="005B7C6F" w:rsidR="004528C4" w:rsidRDefault="004528C4">
            <w:r>
              <w:t>10</w:t>
            </w:r>
            <w:r w:rsidR="00331D46">
              <w:t xml:space="preserve"> сентября</w:t>
            </w:r>
          </w:p>
        </w:tc>
      </w:tr>
      <w:tr w:rsidR="004528C4" w14:paraId="6355E8BB" w14:textId="77777777" w:rsidTr="0042076D">
        <w:tc>
          <w:tcPr>
            <w:tcW w:w="2080" w:type="dxa"/>
            <w:vMerge/>
          </w:tcPr>
          <w:p w14:paraId="21731BE5" w14:textId="77777777" w:rsidR="004528C4" w:rsidRDefault="004528C4"/>
        </w:tc>
        <w:tc>
          <w:tcPr>
            <w:tcW w:w="2080" w:type="dxa"/>
            <w:vMerge/>
          </w:tcPr>
          <w:p w14:paraId="5801D5FD" w14:textId="77777777" w:rsidR="004528C4" w:rsidRDefault="004528C4"/>
        </w:tc>
        <w:tc>
          <w:tcPr>
            <w:tcW w:w="2080" w:type="dxa"/>
            <w:vMerge/>
          </w:tcPr>
          <w:p w14:paraId="597B34C8" w14:textId="77777777" w:rsidR="004528C4" w:rsidRDefault="004528C4"/>
        </w:tc>
        <w:tc>
          <w:tcPr>
            <w:tcW w:w="2080" w:type="dxa"/>
            <w:vMerge/>
          </w:tcPr>
          <w:p w14:paraId="66A4CFBE" w14:textId="77777777" w:rsidR="004528C4" w:rsidRDefault="004528C4"/>
        </w:tc>
        <w:tc>
          <w:tcPr>
            <w:tcW w:w="6240" w:type="dxa"/>
            <w:gridSpan w:val="3"/>
            <w:shd w:val="clear" w:color="auto" w:fill="FF9933"/>
          </w:tcPr>
          <w:p w14:paraId="3C1A986A" w14:textId="29B5DB89" w:rsidR="004528C4" w:rsidRDefault="004528C4">
            <w:r>
              <w:t>Дополнительная общеразвивающая программа «</w:t>
            </w:r>
            <w:proofErr w:type="gramStart"/>
            <w:r>
              <w:t>Биология .Поверка</w:t>
            </w:r>
            <w:proofErr w:type="gramEnd"/>
            <w:r>
              <w:t>»</w:t>
            </w:r>
          </w:p>
        </w:tc>
      </w:tr>
      <w:tr w:rsidR="004528C4" w14:paraId="1921C377" w14:textId="77777777" w:rsidTr="00C8125E">
        <w:tc>
          <w:tcPr>
            <w:tcW w:w="2080" w:type="dxa"/>
            <w:vMerge/>
          </w:tcPr>
          <w:p w14:paraId="1350EC7E" w14:textId="77777777" w:rsidR="004528C4" w:rsidRDefault="004528C4"/>
        </w:tc>
        <w:tc>
          <w:tcPr>
            <w:tcW w:w="2080" w:type="dxa"/>
            <w:vMerge/>
          </w:tcPr>
          <w:p w14:paraId="228D5705" w14:textId="77777777" w:rsidR="004528C4" w:rsidRDefault="004528C4"/>
        </w:tc>
        <w:tc>
          <w:tcPr>
            <w:tcW w:w="2080" w:type="dxa"/>
            <w:vMerge/>
          </w:tcPr>
          <w:p w14:paraId="23502BF7" w14:textId="77777777" w:rsidR="004528C4" w:rsidRDefault="004528C4"/>
        </w:tc>
        <w:tc>
          <w:tcPr>
            <w:tcW w:w="2080" w:type="dxa"/>
            <w:vMerge/>
          </w:tcPr>
          <w:p w14:paraId="55B371B4" w14:textId="77777777" w:rsidR="004528C4" w:rsidRDefault="004528C4"/>
        </w:tc>
        <w:tc>
          <w:tcPr>
            <w:tcW w:w="6240" w:type="dxa"/>
            <w:gridSpan w:val="3"/>
            <w:shd w:val="clear" w:color="auto" w:fill="92D050"/>
          </w:tcPr>
          <w:p w14:paraId="621D4D0C" w14:textId="79A5DEDB" w:rsidR="004528C4" w:rsidRDefault="004528C4">
            <w:r>
              <w:t>ДООП «Спорт»</w:t>
            </w:r>
          </w:p>
        </w:tc>
      </w:tr>
      <w:tr w:rsidR="0042076D" w14:paraId="310CD2EF" w14:textId="77777777" w:rsidTr="0042076D">
        <w:tc>
          <w:tcPr>
            <w:tcW w:w="2080" w:type="dxa"/>
          </w:tcPr>
          <w:p w14:paraId="397971BC" w14:textId="28052DCD" w:rsidR="0042076D" w:rsidRDefault="0042076D">
            <w:r>
              <w:t>11</w:t>
            </w:r>
            <w:r w:rsidR="00331D46">
              <w:t xml:space="preserve"> сентября</w:t>
            </w:r>
          </w:p>
          <w:p w14:paraId="245C9D27" w14:textId="77777777" w:rsidR="0042076D" w:rsidRDefault="0042076D"/>
          <w:p w14:paraId="275C19AA" w14:textId="77777777" w:rsidR="0042076D" w:rsidRDefault="0042076D"/>
          <w:p w14:paraId="5B9DA617" w14:textId="030CFD43" w:rsidR="0042076D" w:rsidRDefault="0042076D"/>
        </w:tc>
        <w:tc>
          <w:tcPr>
            <w:tcW w:w="2080" w:type="dxa"/>
          </w:tcPr>
          <w:p w14:paraId="49F9A7AE" w14:textId="3EE89B84" w:rsidR="0042076D" w:rsidRDefault="0042076D">
            <w:r>
              <w:t>12</w:t>
            </w:r>
            <w:r w:rsidR="00331D46">
              <w:t xml:space="preserve"> сентября</w:t>
            </w:r>
          </w:p>
        </w:tc>
        <w:tc>
          <w:tcPr>
            <w:tcW w:w="2080" w:type="dxa"/>
          </w:tcPr>
          <w:p w14:paraId="09A2AA90" w14:textId="12136C63" w:rsidR="0042076D" w:rsidRDefault="0042076D">
            <w:r>
              <w:t>13</w:t>
            </w:r>
            <w:r w:rsidR="00331D46">
              <w:t xml:space="preserve"> сентября</w:t>
            </w:r>
          </w:p>
        </w:tc>
        <w:tc>
          <w:tcPr>
            <w:tcW w:w="2080" w:type="dxa"/>
          </w:tcPr>
          <w:p w14:paraId="4075FC74" w14:textId="2733C8EE" w:rsidR="0042076D" w:rsidRDefault="0042076D">
            <w:r>
              <w:t>14</w:t>
            </w:r>
            <w:r w:rsidR="00331D46">
              <w:t xml:space="preserve"> сентября</w:t>
            </w:r>
          </w:p>
        </w:tc>
        <w:tc>
          <w:tcPr>
            <w:tcW w:w="2080" w:type="dxa"/>
          </w:tcPr>
          <w:p w14:paraId="0962B314" w14:textId="67CEAC98" w:rsidR="0042076D" w:rsidRDefault="0042076D">
            <w:r>
              <w:t>15</w:t>
            </w:r>
            <w:r w:rsidR="00331D46">
              <w:t xml:space="preserve"> сентября</w:t>
            </w:r>
          </w:p>
        </w:tc>
        <w:tc>
          <w:tcPr>
            <w:tcW w:w="2080" w:type="dxa"/>
          </w:tcPr>
          <w:p w14:paraId="35E08E9A" w14:textId="2D668042" w:rsidR="0042076D" w:rsidRDefault="0042076D">
            <w:r>
              <w:t>16</w:t>
            </w:r>
            <w:r w:rsidR="00331D46">
              <w:t xml:space="preserve"> сентября</w:t>
            </w:r>
          </w:p>
          <w:p w14:paraId="7A63954A" w14:textId="77777777" w:rsidR="00331D46" w:rsidRPr="00593617" w:rsidRDefault="00331D46">
            <w:pPr>
              <w:rPr>
                <w:sz w:val="18"/>
                <w:szCs w:val="18"/>
              </w:rPr>
            </w:pPr>
            <w:r w:rsidRPr="00593617">
              <w:rPr>
                <w:sz w:val="18"/>
                <w:szCs w:val="18"/>
              </w:rPr>
              <w:t>День открытых дверей</w:t>
            </w:r>
          </w:p>
          <w:p w14:paraId="2A7CBDF0" w14:textId="7964553D" w:rsidR="00331D46" w:rsidRDefault="00331D46">
            <w:r w:rsidRPr="00593617">
              <w:rPr>
                <w:sz w:val="18"/>
                <w:szCs w:val="18"/>
              </w:rPr>
              <w:t xml:space="preserve">Форсайт для педагогов РМЭ по </w:t>
            </w:r>
            <w:proofErr w:type="gramStart"/>
            <w:r w:rsidRPr="00593617">
              <w:rPr>
                <w:sz w:val="18"/>
                <w:szCs w:val="18"/>
              </w:rPr>
              <w:t>программам  2023</w:t>
            </w:r>
            <w:proofErr w:type="gramEnd"/>
            <w:r w:rsidRPr="00593617">
              <w:rPr>
                <w:sz w:val="18"/>
                <w:szCs w:val="18"/>
              </w:rPr>
              <w:t xml:space="preserve"> года центра «</w:t>
            </w:r>
            <w:proofErr w:type="spellStart"/>
            <w:r w:rsidRPr="00593617">
              <w:rPr>
                <w:sz w:val="18"/>
                <w:szCs w:val="18"/>
              </w:rPr>
              <w:t>Волгенче</w:t>
            </w:r>
            <w:proofErr w:type="spellEnd"/>
            <w:r w:rsidRPr="00593617">
              <w:rPr>
                <w:sz w:val="18"/>
                <w:szCs w:val="18"/>
              </w:rPr>
              <w:t>»</w:t>
            </w:r>
          </w:p>
        </w:tc>
        <w:tc>
          <w:tcPr>
            <w:tcW w:w="2080" w:type="dxa"/>
          </w:tcPr>
          <w:p w14:paraId="0E8F7875" w14:textId="21A2ED31" w:rsidR="0042076D" w:rsidRDefault="0042076D">
            <w:r>
              <w:t>17</w:t>
            </w:r>
            <w:r w:rsidR="00331D46">
              <w:t xml:space="preserve"> сентября</w:t>
            </w:r>
          </w:p>
        </w:tc>
      </w:tr>
      <w:tr w:rsidR="0042076D" w14:paraId="5A956233" w14:textId="77777777" w:rsidTr="0042076D">
        <w:tc>
          <w:tcPr>
            <w:tcW w:w="14560" w:type="dxa"/>
            <w:gridSpan w:val="7"/>
            <w:shd w:val="clear" w:color="auto" w:fill="FF9933"/>
          </w:tcPr>
          <w:p w14:paraId="12D0428A" w14:textId="51AF6784" w:rsidR="0042076D" w:rsidRDefault="0042076D">
            <w:r>
              <w:t>Дополнительная общеразвивающая программа «</w:t>
            </w:r>
            <w:proofErr w:type="gramStart"/>
            <w:r>
              <w:t>Биология .Поверка</w:t>
            </w:r>
            <w:proofErr w:type="gramEnd"/>
            <w:r>
              <w:t>»</w:t>
            </w:r>
          </w:p>
        </w:tc>
      </w:tr>
      <w:tr w:rsidR="0042076D" w14:paraId="48E6EF73" w14:textId="77777777" w:rsidTr="00C8125E">
        <w:tc>
          <w:tcPr>
            <w:tcW w:w="14560" w:type="dxa"/>
            <w:gridSpan w:val="7"/>
            <w:shd w:val="clear" w:color="auto" w:fill="92D050"/>
          </w:tcPr>
          <w:p w14:paraId="247F7637" w14:textId="614876D7" w:rsidR="0042076D" w:rsidRDefault="00C8125E">
            <w:r>
              <w:t>ДООП «Спорт»</w:t>
            </w:r>
          </w:p>
        </w:tc>
      </w:tr>
      <w:tr w:rsidR="00331D46" w14:paraId="5C264C1C" w14:textId="77777777" w:rsidTr="0042076D">
        <w:tc>
          <w:tcPr>
            <w:tcW w:w="2080" w:type="dxa"/>
          </w:tcPr>
          <w:p w14:paraId="591B0C29" w14:textId="703CC595" w:rsidR="00331D46" w:rsidRDefault="00331D46">
            <w:r>
              <w:t>18 сентября</w:t>
            </w:r>
          </w:p>
          <w:p w14:paraId="246B9504" w14:textId="77777777" w:rsidR="00331D46" w:rsidRDefault="00331D46"/>
          <w:p w14:paraId="19CE893D" w14:textId="77777777" w:rsidR="00331D46" w:rsidRDefault="00331D46"/>
          <w:p w14:paraId="34BC2C0A" w14:textId="77777777" w:rsidR="00331D46" w:rsidRDefault="00331D46"/>
          <w:p w14:paraId="5404D7AA" w14:textId="4E4074D2" w:rsidR="00331D46" w:rsidRDefault="00331D46"/>
        </w:tc>
        <w:tc>
          <w:tcPr>
            <w:tcW w:w="2080" w:type="dxa"/>
          </w:tcPr>
          <w:p w14:paraId="58D2817A" w14:textId="2C35E613" w:rsidR="00331D46" w:rsidRDefault="00331D46">
            <w:r>
              <w:t>19 сентября</w:t>
            </w:r>
          </w:p>
        </w:tc>
        <w:tc>
          <w:tcPr>
            <w:tcW w:w="2080" w:type="dxa"/>
          </w:tcPr>
          <w:p w14:paraId="1EBE14AB" w14:textId="5D5A825C" w:rsidR="00331D46" w:rsidRDefault="00331D46">
            <w:r>
              <w:t>20 сентября</w:t>
            </w:r>
          </w:p>
        </w:tc>
        <w:tc>
          <w:tcPr>
            <w:tcW w:w="2080" w:type="dxa"/>
          </w:tcPr>
          <w:p w14:paraId="7D2B9472" w14:textId="07B79A35" w:rsidR="00331D46" w:rsidRDefault="00331D46">
            <w:r>
              <w:t>21 сентября</w:t>
            </w:r>
          </w:p>
        </w:tc>
        <w:tc>
          <w:tcPr>
            <w:tcW w:w="2080" w:type="dxa"/>
          </w:tcPr>
          <w:p w14:paraId="0BEADFB0" w14:textId="065878E6" w:rsidR="00331D46" w:rsidRDefault="00331D46">
            <w:r>
              <w:t>22 сентября</w:t>
            </w:r>
          </w:p>
        </w:tc>
        <w:tc>
          <w:tcPr>
            <w:tcW w:w="2080" w:type="dxa"/>
            <w:vMerge w:val="restart"/>
          </w:tcPr>
          <w:p w14:paraId="0EA0943A" w14:textId="506FD244" w:rsidR="00331D46" w:rsidRDefault="00331D46">
            <w:r>
              <w:t>23 сентября</w:t>
            </w:r>
          </w:p>
          <w:p w14:paraId="4B8A383E" w14:textId="77777777" w:rsidR="00331D46" w:rsidRDefault="00331D46">
            <w:r>
              <w:t>Открытие школы «</w:t>
            </w:r>
            <w:proofErr w:type="spellStart"/>
            <w:r>
              <w:t>ФиКо</w:t>
            </w:r>
            <w:proofErr w:type="spellEnd"/>
            <w:r>
              <w:t>»</w:t>
            </w:r>
          </w:p>
          <w:p w14:paraId="4C942998" w14:textId="109C84FC" w:rsidR="00331D46" w:rsidRDefault="00331D46">
            <w:r>
              <w:t>День открытых дверей</w:t>
            </w:r>
          </w:p>
        </w:tc>
        <w:tc>
          <w:tcPr>
            <w:tcW w:w="2080" w:type="dxa"/>
            <w:vMerge w:val="restart"/>
          </w:tcPr>
          <w:p w14:paraId="6B0C9112" w14:textId="4347D95B" w:rsidR="00331D46" w:rsidRDefault="00331D46">
            <w:r>
              <w:t>24 сентября</w:t>
            </w:r>
          </w:p>
        </w:tc>
      </w:tr>
      <w:tr w:rsidR="00331D46" w14:paraId="702014CF" w14:textId="77777777" w:rsidTr="004528C4">
        <w:tc>
          <w:tcPr>
            <w:tcW w:w="10400" w:type="dxa"/>
            <w:gridSpan w:val="5"/>
            <w:shd w:val="clear" w:color="auto" w:fill="FFC000"/>
          </w:tcPr>
          <w:p w14:paraId="24C7232C" w14:textId="49EE82F5" w:rsidR="00331D46" w:rsidRDefault="00331D46">
            <w:r>
              <w:t>Проектная смена «НТО. Старт»</w:t>
            </w:r>
          </w:p>
        </w:tc>
        <w:tc>
          <w:tcPr>
            <w:tcW w:w="2080" w:type="dxa"/>
            <w:vMerge/>
          </w:tcPr>
          <w:p w14:paraId="069D1366" w14:textId="77777777" w:rsidR="00331D46" w:rsidRDefault="00331D46"/>
        </w:tc>
        <w:tc>
          <w:tcPr>
            <w:tcW w:w="2080" w:type="dxa"/>
            <w:vMerge/>
          </w:tcPr>
          <w:p w14:paraId="52FDDD50" w14:textId="77777777" w:rsidR="00331D46" w:rsidRDefault="00331D46"/>
        </w:tc>
      </w:tr>
      <w:tr w:rsidR="00331D46" w14:paraId="7F35E612" w14:textId="77777777" w:rsidTr="004528C4">
        <w:tc>
          <w:tcPr>
            <w:tcW w:w="2080" w:type="dxa"/>
            <w:vMerge w:val="restart"/>
          </w:tcPr>
          <w:p w14:paraId="3D7DFF14" w14:textId="77777777" w:rsidR="00331D46" w:rsidRDefault="00331D46"/>
        </w:tc>
        <w:tc>
          <w:tcPr>
            <w:tcW w:w="2080" w:type="dxa"/>
            <w:vMerge w:val="restart"/>
          </w:tcPr>
          <w:p w14:paraId="25AF646E" w14:textId="77777777" w:rsidR="00331D46" w:rsidRDefault="00331D46"/>
        </w:tc>
        <w:tc>
          <w:tcPr>
            <w:tcW w:w="2080" w:type="dxa"/>
            <w:vMerge w:val="restart"/>
          </w:tcPr>
          <w:p w14:paraId="54AC9259" w14:textId="77777777" w:rsidR="00331D46" w:rsidRDefault="00331D46"/>
        </w:tc>
        <w:tc>
          <w:tcPr>
            <w:tcW w:w="2080" w:type="dxa"/>
            <w:vMerge w:val="restart"/>
          </w:tcPr>
          <w:p w14:paraId="7B77379F" w14:textId="77777777" w:rsidR="00331D46" w:rsidRDefault="00331D46"/>
        </w:tc>
        <w:tc>
          <w:tcPr>
            <w:tcW w:w="6240" w:type="dxa"/>
            <w:gridSpan w:val="3"/>
            <w:shd w:val="clear" w:color="auto" w:fill="FF9933"/>
          </w:tcPr>
          <w:p w14:paraId="77151790" w14:textId="7F7F4818" w:rsidR="00331D46" w:rsidRDefault="00331D46">
            <w:r>
              <w:t>Дополнительная общеразвивающая программа «</w:t>
            </w:r>
            <w:proofErr w:type="spellStart"/>
            <w:r>
              <w:t>Маттематика.Поверка</w:t>
            </w:r>
            <w:proofErr w:type="spellEnd"/>
            <w:r>
              <w:t>»</w:t>
            </w:r>
          </w:p>
        </w:tc>
      </w:tr>
      <w:tr w:rsidR="00331D46" w14:paraId="125C6AD0" w14:textId="77777777" w:rsidTr="00331D46">
        <w:tc>
          <w:tcPr>
            <w:tcW w:w="2080" w:type="dxa"/>
            <w:vMerge/>
          </w:tcPr>
          <w:p w14:paraId="3797DD97" w14:textId="77777777" w:rsidR="00331D46" w:rsidRDefault="00331D46"/>
        </w:tc>
        <w:tc>
          <w:tcPr>
            <w:tcW w:w="2080" w:type="dxa"/>
            <w:vMerge/>
          </w:tcPr>
          <w:p w14:paraId="581CC1D2" w14:textId="77777777" w:rsidR="00331D46" w:rsidRDefault="00331D46"/>
        </w:tc>
        <w:tc>
          <w:tcPr>
            <w:tcW w:w="2080" w:type="dxa"/>
            <w:vMerge/>
          </w:tcPr>
          <w:p w14:paraId="62447891" w14:textId="77777777" w:rsidR="00331D46" w:rsidRDefault="00331D46"/>
        </w:tc>
        <w:tc>
          <w:tcPr>
            <w:tcW w:w="2080" w:type="dxa"/>
            <w:vMerge/>
          </w:tcPr>
          <w:p w14:paraId="77D2465D" w14:textId="77777777" w:rsidR="00331D46" w:rsidRDefault="00331D46"/>
        </w:tc>
        <w:tc>
          <w:tcPr>
            <w:tcW w:w="6240" w:type="dxa"/>
            <w:gridSpan w:val="3"/>
            <w:shd w:val="clear" w:color="auto" w:fill="92D050"/>
          </w:tcPr>
          <w:p w14:paraId="32B63001" w14:textId="490997CD" w:rsidR="00331D46" w:rsidRDefault="00331D46">
            <w:r>
              <w:t>ДООП «Спорт»</w:t>
            </w:r>
          </w:p>
        </w:tc>
      </w:tr>
      <w:tr w:rsidR="0042076D" w14:paraId="70986936" w14:textId="77777777" w:rsidTr="0042076D">
        <w:tc>
          <w:tcPr>
            <w:tcW w:w="2080" w:type="dxa"/>
          </w:tcPr>
          <w:p w14:paraId="35C7C8DB" w14:textId="1927007F" w:rsidR="0042076D" w:rsidRDefault="0042076D">
            <w:r>
              <w:t>25</w:t>
            </w:r>
            <w:r w:rsidR="00331D46">
              <w:t xml:space="preserve"> сентября</w:t>
            </w:r>
          </w:p>
          <w:p w14:paraId="3190CDA0" w14:textId="77777777" w:rsidR="0042076D" w:rsidRDefault="0042076D"/>
          <w:p w14:paraId="388F3716" w14:textId="77777777" w:rsidR="0042076D" w:rsidRDefault="0042076D"/>
          <w:p w14:paraId="4442AFA7" w14:textId="31F2540D" w:rsidR="0042076D" w:rsidRDefault="0042076D"/>
        </w:tc>
        <w:tc>
          <w:tcPr>
            <w:tcW w:w="2080" w:type="dxa"/>
          </w:tcPr>
          <w:p w14:paraId="4D597F92" w14:textId="66624786" w:rsidR="0042076D" w:rsidRDefault="0042076D">
            <w:r>
              <w:t>26</w:t>
            </w:r>
            <w:r w:rsidR="00331D46">
              <w:t xml:space="preserve"> сентября</w:t>
            </w:r>
          </w:p>
        </w:tc>
        <w:tc>
          <w:tcPr>
            <w:tcW w:w="2080" w:type="dxa"/>
          </w:tcPr>
          <w:p w14:paraId="7D7FDF13" w14:textId="470DD1D0" w:rsidR="0042076D" w:rsidRDefault="0042076D">
            <w:r>
              <w:t>27</w:t>
            </w:r>
            <w:r w:rsidR="00331D46">
              <w:t xml:space="preserve"> сентября</w:t>
            </w:r>
          </w:p>
        </w:tc>
        <w:tc>
          <w:tcPr>
            <w:tcW w:w="2080" w:type="dxa"/>
          </w:tcPr>
          <w:p w14:paraId="2D9DD058" w14:textId="6DAAFA59" w:rsidR="0042076D" w:rsidRDefault="0042076D">
            <w:r>
              <w:t>28</w:t>
            </w:r>
            <w:r w:rsidR="00331D46">
              <w:t xml:space="preserve"> сентября</w:t>
            </w:r>
          </w:p>
        </w:tc>
        <w:tc>
          <w:tcPr>
            <w:tcW w:w="2080" w:type="dxa"/>
          </w:tcPr>
          <w:p w14:paraId="1A4E7DF0" w14:textId="365877C3" w:rsidR="0042076D" w:rsidRDefault="0042076D">
            <w:r>
              <w:t>29</w:t>
            </w:r>
            <w:r w:rsidR="00331D46">
              <w:t xml:space="preserve"> сентября</w:t>
            </w:r>
          </w:p>
        </w:tc>
        <w:tc>
          <w:tcPr>
            <w:tcW w:w="2080" w:type="dxa"/>
          </w:tcPr>
          <w:p w14:paraId="0C876C53" w14:textId="77777777" w:rsidR="0042076D" w:rsidRDefault="0042076D">
            <w:r>
              <w:t>30</w:t>
            </w:r>
          </w:p>
          <w:p w14:paraId="50421BFB" w14:textId="7228D18E" w:rsidR="00331D46" w:rsidRDefault="00331D46">
            <w:proofErr w:type="spellStart"/>
            <w:r>
              <w:t>Хакатон</w:t>
            </w:r>
            <w:proofErr w:type="spellEnd"/>
            <w:r>
              <w:t xml:space="preserve"> для школьников «Сириус лето. Начало».</w:t>
            </w:r>
          </w:p>
        </w:tc>
        <w:tc>
          <w:tcPr>
            <w:tcW w:w="2080" w:type="dxa"/>
          </w:tcPr>
          <w:p w14:paraId="13384414" w14:textId="77777777" w:rsidR="0042076D" w:rsidRDefault="0042076D"/>
        </w:tc>
      </w:tr>
      <w:tr w:rsidR="004528C4" w14:paraId="59A156F5" w14:textId="77777777" w:rsidTr="004528C4">
        <w:tc>
          <w:tcPr>
            <w:tcW w:w="14560" w:type="dxa"/>
            <w:gridSpan w:val="7"/>
            <w:shd w:val="clear" w:color="auto" w:fill="FF9933"/>
          </w:tcPr>
          <w:p w14:paraId="4D6FEB43" w14:textId="4EED7831" w:rsidR="004528C4" w:rsidRDefault="004528C4">
            <w:r>
              <w:t>Дополнительная общеразвивающая программа «</w:t>
            </w:r>
            <w:proofErr w:type="spellStart"/>
            <w:r>
              <w:t>Маттематика.Поверка</w:t>
            </w:r>
            <w:proofErr w:type="spellEnd"/>
            <w:r>
              <w:t>»</w:t>
            </w:r>
          </w:p>
        </w:tc>
      </w:tr>
      <w:tr w:rsidR="004528C4" w14:paraId="75698CEF" w14:textId="77777777" w:rsidTr="00331D46">
        <w:tc>
          <w:tcPr>
            <w:tcW w:w="14560" w:type="dxa"/>
            <w:gridSpan w:val="7"/>
            <w:shd w:val="clear" w:color="auto" w:fill="92D050"/>
          </w:tcPr>
          <w:p w14:paraId="3D86BF66" w14:textId="1011623A" w:rsidR="004528C4" w:rsidRDefault="00331D46">
            <w:r>
              <w:t>ДООП «Спорт»</w:t>
            </w:r>
          </w:p>
        </w:tc>
      </w:tr>
    </w:tbl>
    <w:p w14:paraId="345C3DEE" w14:textId="77777777" w:rsidR="0042076D" w:rsidRDefault="0042076D"/>
    <w:sectPr w:rsidR="0042076D" w:rsidSect="00331D46">
      <w:pgSz w:w="16838" w:h="11906" w:orient="landscape"/>
      <w:pgMar w:top="680" w:right="794" w:bottom="90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6D"/>
    <w:rsid w:val="00143B03"/>
    <w:rsid w:val="00331D46"/>
    <w:rsid w:val="0042076D"/>
    <w:rsid w:val="004528C4"/>
    <w:rsid w:val="00593617"/>
    <w:rsid w:val="00A67386"/>
    <w:rsid w:val="00C8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9D86"/>
  <w15:chartTrackingRefBased/>
  <w15:docId w15:val="{43B9962F-0B72-42EE-A18A-1457F0D3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Тыртышная Марина Алексеевна</dc:creator>
  <cp:keywords/>
  <dc:description/>
  <cp:lastModifiedBy>Тыртышная Марина Алексеевна</cp:lastModifiedBy>
  <cp:revision>4</cp:revision>
  <cp:lastPrinted>2023-04-26T09:19:00Z</cp:lastPrinted>
  <dcterms:created xsi:type="dcterms:W3CDTF">2023-04-26T09:17:00Z</dcterms:created>
  <dcterms:modified xsi:type="dcterms:W3CDTF">2023-04-26T12:20:00Z</dcterms:modified>
</cp:coreProperties>
</file>